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9"/>
        <w:gridCol w:w="30"/>
        <w:gridCol w:w="66"/>
        <w:gridCol w:w="45"/>
      </w:tblGrid>
      <w:tr w:rsidR="003B0F52" w:rsidRPr="00C13659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E35" w:rsidRDefault="00C57E35" w:rsidP="00C57E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7E35">
              <w:rPr>
                <w:b/>
                <w:sz w:val="28"/>
                <w:szCs w:val="28"/>
              </w:rPr>
              <w:t>STEPS of Ap</w:t>
            </w:r>
            <w:r w:rsidR="00677FA1">
              <w:rPr>
                <w:b/>
                <w:sz w:val="28"/>
                <w:szCs w:val="28"/>
              </w:rPr>
              <w:t>plication “PR IMPACT AWARDS 2021</w:t>
            </w:r>
            <w:r w:rsidRPr="00C57E35">
              <w:rPr>
                <w:b/>
                <w:sz w:val="28"/>
                <w:szCs w:val="28"/>
              </w:rPr>
              <w:t>” contest</w:t>
            </w:r>
          </w:p>
          <w:p w:rsidR="000B4F44" w:rsidRDefault="000B4F44" w:rsidP="00C57E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4F44" w:rsidRPr="000B4F44" w:rsidRDefault="000B4F44" w:rsidP="00C57E3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B4F44">
              <w:rPr>
                <w:b/>
                <w:color w:val="FF0000"/>
                <w:sz w:val="24"/>
                <w:szCs w:val="24"/>
              </w:rPr>
              <w:t>NOTE! Applic</w:t>
            </w:r>
            <w:r w:rsidR="00677FA1">
              <w:rPr>
                <w:b/>
                <w:color w:val="FF0000"/>
                <w:sz w:val="24"/>
                <w:szCs w:val="24"/>
              </w:rPr>
              <w:t>ations are ONLY submitted ONLINE from April 1st</w:t>
            </w:r>
            <w:r w:rsidR="00685872">
              <w:rPr>
                <w:b/>
                <w:color w:val="FF0000"/>
                <w:sz w:val="24"/>
                <w:szCs w:val="24"/>
              </w:rPr>
              <w:t xml:space="preserve"> til</w:t>
            </w:r>
            <w:r w:rsidR="00677FA1">
              <w:rPr>
                <w:b/>
                <w:color w:val="FF0000"/>
                <w:sz w:val="24"/>
                <w:szCs w:val="24"/>
              </w:rPr>
              <w:t>l</w:t>
            </w:r>
            <w:r w:rsidR="0068587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5503C">
              <w:rPr>
                <w:b/>
                <w:color w:val="FF0000"/>
                <w:sz w:val="24"/>
                <w:szCs w:val="24"/>
              </w:rPr>
              <w:t>May</w:t>
            </w:r>
            <w:r w:rsidR="005B7240">
              <w:rPr>
                <w:b/>
                <w:color w:val="FF0000"/>
                <w:sz w:val="24"/>
                <w:szCs w:val="24"/>
              </w:rPr>
              <w:t xml:space="preserve"> 10</w:t>
            </w:r>
            <w:r w:rsidR="00677FA1">
              <w:rPr>
                <w:b/>
                <w:color w:val="FF0000"/>
                <w:sz w:val="24"/>
                <w:szCs w:val="24"/>
              </w:rPr>
              <w:t>th</w:t>
            </w:r>
            <w:r w:rsidRPr="000B4F44">
              <w:rPr>
                <w:b/>
                <w:color w:val="FF0000"/>
                <w:sz w:val="24"/>
                <w:szCs w:val="24"/>
              </w:rPr>
              <w:t>,</w:t>
            </w:r>
            <w:r w:rsidR="00677FA1">
              <w:rPr>
                <w:b/>
                <w:color w:val="FF0000"/>
                <w:sz w:val="24"/>
                <w:szCs w:val="24"/>
              </w:rPr>
              <w:t xml:space="preserve"> 2021</w:t>
            </w:r>
            <w:r w:rsidR="00685872">
              <w:rPr>
                <w:b/>
                <w:color w:val="FF0000"/>
                <w:sz w:val="24"/>
                <w:szCs w:val="24"/>
              </w:rPr>
              <w:t>,</w:t>
            </w:r>
            <w:r w:rsidRPr="000B4F44">
              <w:rPr>
                <w:b/>
                <w:color w:val="FF0000"/>
                <w:sz w:val="24"/>
                <w:szCs w:val="24"/>
              </w:rPr>
              <w:t xml:space="preserve"> this document is just for your convenience.</w:t>
            </w:r>
          </w:p>
          <w:p w:rsidR="00C57E35" w:rsidRDefault="00C57E35" w:rsidP="003B0F52">
            <w:pPr>
              <w:spacing w:after="0" w:line="240" w:lineRule="auto"/>
              <w:jc w:val="center"/>
              <w:rPr>
                <w:b/>
              </w:rPr>
            </w:pPr>
          </w:p>
          <w:p w:rsidR="00E16384" w:rsidRDefault="00E16384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Organisation’s title or the full name of an independent consultant</w:t>
            </w:r>
          </w:p>
          <w:p w:rsidR="00E16384" w:rsidRDefault="00E16384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C13659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Industry or type of activity:</w:t>
            </w:r>
          </w:p>
        </w:tc>
        <w:tc>
          <w:tcPr>
            <w:tcW w:w="0" w:type="auto"/>
            <w:vAlign w:val="center"/>
            <w:hideMark/>
          </w:tcPr>
          <w:p w:rsid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F44" w:rsidRPr="00C13659" w:rsidRDefault="000B4F44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E8C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363E8C" w:rsidRPr="003B0F52" w:rsidRDefault="00363E8C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3E8C" w:rsidRPr="003B0F52" w:rsidRDefault="00363E8C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Phone:</w:t>
            </w:r>
            <w:r w:rsidR="00C1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Website: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E8C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Partners: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Awards category: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55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duration: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0F52" w:rsidRPr="003B0F52" w:rsidRDefault="003B0F52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Situation description: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Impact of this project: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 goal: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 audience: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Strategy: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 plan: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F52" w:rsidRPr="003B0F52" w:rsidRDefault="003B0F52" w:rsidP="003B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F52">
        <w:rPr>
          <w:rFonts w:ascii="Tahoma" w:eastAsia="Times New Roman" w:hAnsi="Tahoma" w:cs="Tahoma"/>
          <w:sz w:val="24"/>
          <w:szCs w:val="24"/>
        </w:rPr>
        <w:t>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81"/>
      </w:tblGrid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Comments: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E8C" w:rsidRPr="003B0F52" w:rsidRDefault="003B0F52" w:rsidP="0055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 Material: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28C5" w:rsidRPr="005B7240" w:rsidRDefault="000428C5" w:rsidP="00677FA1">
      <w:bookmarkStart w:id="0" w:name="_GoBack"/>
      <w:bookmarkEnd w:id="0"/>
    </w:p>
    <w:sectPr w:rsidR="000428C5" w:rsidRPr="005B7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D5" w:rsidRDefault="00CE55D5" w:rsidP="0055503C">
      <w:pPr>
        <w:spacing w:after="0" w:line="240" w:lineRule="auto"/>
      </w:pPr>
      <w:r>
        <w:separator/>
      </w:r>
    </w:p>
  </w:endnote>
  <w:endnote w:type="continuationSeparator" w:id="0">
    <w:p w:rsidR="00CE55D5" w:rsidRDefault="00CE55D5" w:rsidP="0055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D5" w:rsidRDefault="00CE55D5" w:rsidP="0055503C">
      <w:pPr>
        <w:spacing w:after="0" w:line="240" w:lineRule="auto"/>
      </w:pPr>
      <w:r>
        <w:separator/>
      </w:r>
    </w:p>
  </w:footnote>
  <w:footnote w:type="continuationSeparator" w:id="0">
    <w:p w:rsidR="00CE55D5" w:rsidRDefault="00CE55D5" w:rsidP="00555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0B"/>
    <w:rsid w:val="000428C5"/>
    <w:rsid w:val="000814C8"/>
    <w:rsid w:val="000B4F44"/>
    <w:rsid w:val="00116715"/>
    <w:rsid w:val="001811EF"/>
    <w:rsid w:val="00363E8C"/>
    <w:rsid w:val="003B0F52"/>
    <w:rsid w:val="0055503C"/>
    <w:rsid w:val="005B7240"/>
    <w:rsid w:val="00677FA1"/>
    <w:rsid w:val="00685872"/>
    <w:rsid w:val="0074270B"/>
    <w:rsid w:val="008C563E"/>
    <w:rsid w:val="008F26A6"/>
    <w:rsid w:val="009717EF"/>
    <w:rsid w:val="00A063CF"/>
    <w:rsid w:val="00B16F18"/>
    <w:rsid w:val="00B474E6"/>
    <w:rsid w:val="00B60D72"/>
    <w:rsid w:val="00BB603B"/>
    <w:rsid w:val="00BF647E"/>
    <w:rsid w:val="00BF6B5B"/>
    <w:rsid w:val="00C13659"/>
    <w:rsid w:val="00C57E35"/>
    <w:rsid w:val="00CE2189"/>
    <w:rsid w:val="00CE55D5"/>
    <w:rsid w:val="00D36404"/>
    <w:rsid w:val="00E16384"/>
    <w:rsid w:val="00E96A9C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7B87-6A8B-4992-BC67-A93ECB5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3C"/>
  </w:style>
  <w:style w:type="paragraph" w:styleId="Footer">
    <w:name w:val="footer"/>
    <w:basedOn w:val="Normal"/>
    <w:link w:val="FooterChar"/>
    <w:uiPriority w:val="99"/>
    <w:unhideWhenUsed/>
    <w:rsid w:val="0055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2021-03-26T08:48:00Z</dcterms:created>
  <dcterms:modified xsi:type="dcterms:W3CDTF">2021-03-26T08:48:00Z</dcterms:modified>
</cp:coreProperties>
</file>